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12" w:rsidRDefault="00457612" w:rsidP="00457612">
      <w:pPr>
        <w:jc w:val="both"/>
        <w:rPr>
          <w:sz w:val="20"/>
          <w:szCs w:val="20"/>
        </w:rPr>
      </w:pPr>
      <w:bookmarkStart w:id="0" w:name="_GoBack"/>
      <w:bookmarkEnd w:id="0"/>
      <w:r>
        <w:t>3.2. Структура Рабочей программы:</w:t>
      </w:r>
    </w:p>
    <w:p w:rsidR="00457612" w:rsidRDefault="00457612" w:rsidP="00457612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7572"/>
      </w:tblGrid>
      <w:tr w:rsidR="00457612" w:rsidTr="0045761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12" w:rsidRPr="00457612" w:rsidRDefault="00457612" w:rsidP="0045761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7612">
              <w:rPr>
                <w:b/>
                <w:sz w:val="20"/>
                <w:szCs w:val="20"/>
              </w:rPr>
              <w:t xml:space="preserve">Элементы </w:t>
            </w:r>
          </w:p>
          <w:p w:rsidR="00457612" w:rsidRPr="00457612" w:rsidRDefault="00457612" w:rsidP="0045761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7612">
              <w:rPr>
                <w:b/>
                <w:sz w:val="20"/>
                <w:szCs w:val="20"/>
              </w:rPr>
              <w:t>Рабочей</w:t>
            </w:r>
          </w:p>
          <w:p w:rsidR="00457612" w:rsidRPr="00457612" w:rsidRDefault="00457612" w:rsidP="0045761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7612">
              <w:rPr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12" w:rsidRPr="00457612" w:rsidRDefault="00457612" w:rsidP="00457612">
            <w:pPr>
              <w:shd w:val="clear" w:color="auto" w:fill="FFFFFF"/>
              <w:ind w:right="41"/>
              <w:jc w:val="center"/>
              <w:rPr>
                <w:sz w:val="20"/>
                <w:szCs w:val="20"/>
              </w:rPr>
            </w:pPr>
            <w:r w:rsidRPr="00457612">
              <w:rPr>
                <w:b/>
                <w:sz w:val="20"/>
                <w:szCs w:val="20"/>
              </w:rPr>
              <w:t>Содержание элементов Рабочей программы</w:t>
            </w:r>
          </w:p>
        </w:tc>
      </w:tr>
      <w:tr w:rsidR="00457612" w:rsidTr="0045761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12" w:rsidRDefault="00457612" w:rsidP="00457612">
            <w:pPr>
              <w:shd w:val="clear" w:color="auto" w:fill="FFFFFF"/>
              <w:rPr>
                <w:bCs/>
              </w:rPr>
            </w:pPr>
            <w:r>
              <w:t>Титульный лист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12" w:rsidRDefault="00457612" w:rsidP="00457612">
            <w:pPr>
              <w:shd w:val="clear" w:color="auto" w:fill="FFFFFF"/>
              <w:jc w:val="both"/>
            </w:pPr>
            <w:r>
              <w:rPr>
                <w:bCs/>
              </w:rPr>
              <w:t>- п</w:t>
            </w:r>
            <w:r>
              <w:t>олное наименование ОО;</w:t>
            </w:r>
          </w:p>
          <w:p w:rsidR="00457612" w:rsidRDefault="00457612" w:rsidP="00457612">
            <w:pPr>
              <w:shd w:val="clear" w:color="auto" w:fill="FFFFFF"/>
              <w:jc w:val="both"/>
            </w:pPr>
            <w:r>
              <w:t>- гриф</w:t>
            </w:r>
            <w:r>
              <w:rPr>
                <w:color w:val="F79646"/>
              </w:rPr>
              <w:t xml:space="preserve"> </w:t>
            </w:r>
            <w:r w:rsidRPr="00E42AB5">
              <w:t>принятия, утверждения</w:t>
            </w:r>
            <w:r>
              <w:t xml:space="preserve"> Рабочей программы;</w:t>
            </w:r>
          </w:p>
          <w:p w:rsidR="00457612" w:rsidRDefault="00457612" w:rsidP="00457612">
            <w:pPr>
              <w:shd w:val="clear" w:color="auto" w:fill="FFFFFF"/>
              <w:jc w:val="both"/>
            </w:pPr>
            <w:r>
              <w:t>- название учебного предмета, для изучения которого написана программа;</w:t>
            </w:r>
          </w:p>
          <w:p w:rsidR="00457612" w:rsidRDefault="00457612" w:rsidP="00457612">
            <w:pPr>
              <w:shd w:val="clear" w:color="auto" w:fill="FFFFFF"/>
              <w:jc w:val="both"/>
            </w:pPr>
            <w:r>
              <w:t xml:space="preserve">- указание класса, где реализуется </w:t>
            </w:r>
            <w:proofErr w:type="gramStart"/>
            <w:r>
              <w:t>Рабочая  программа</w:t>
            </w:r>
            <w:proofErr w:type="gramEnd"/>
            <w:r>
              <w:t>;</w:t>
            </w:r>
          </w:p>
          <w:p w:rsidR="00457612" w:rsidRDefault="00457612" w:rsidP="00457612">
            <w:pPr>
              <w:shd w:val="clear" w:color="auto" w:fill="FFFFFF"/>
              <w:jc w:val="both"/>
              <w:rPr>
                <w:bCs/>
              </w:rPr>
            </w:pPr>
            <w:r>
              <w:t>- фамилия, имя и отчество учителя, составителя Рабочей программы, квалификационная категория;</w:t>
            </w:r>
          </w:p>
          <w:p w:rsidR="00457612" w:rsidRDefault="00457612" w:rsidP="00457612">
            <w:pPr>
              <w:pStyle w:val="a3"/>
              <w:spacing w:before="0" w:after="0"/>
              <w:ind w:right="41"/>
              <w:rPr>
                <w:color w:val="auto"/>
              </w:rPr>
            </w:pPr>
            <w:r>
              <w:rPr>
                <w:bCs/>
                <w:color w:val="auto"/>
              </w:rPr>
              <w:t>- название населенного пункта</w:t>
            </w:r>
            <w:r>
              <w:rPr>
                <w:color w:val="auto"/>
              </w:rPr>
              <w:t>;</w:t>
            </w:r>
          </w:p>
          <w:p w:rsidR="00457612" w:rsidRDefault="00457612" w:rsidP="00457612">
            <w:pPr>
              <w:pStyle w:val="a3"/>
              <w:spacing w:before="0" w:after="0"/>
              <w:ind w:right="41"/>
            </w:pPr>
            <w:r>
              <w:rPr>
                <w:color w:val="auto"/>
              </w:rPr>
              <w:t>- год разработки Рабочей программы</w:t>
            </w:r>
          </w:p>
        </w:tc>
      </w:tr>
      <w:tr w:rsidR="00457612" w:rsidTr="0045761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12" w:rsidRDefault="00457612" w:rsidP="00457612">
            <w:pPr>
              <w:shd w:val="clear" w:color="auto" w:fill="FFFFFF"/>
            </w:pPr>
            <w:r>
              <w:t>1. Пояснительная</w:t>
            </w:r>
          </w:p>
          <w:p w:rsidR="00457612" w:rsidRDefault="00457612" w:rsidP="00457612">
            <w:pPr>
              <w:shd w:val="clear" w:color="auto" w:fill="FFFFFF"/>
              <w:rPr>
                <w:i/>
              </w:rPr>
            </w:pPr>
            <w:r>
              <w:t xml:space="preserve"> записка</w:t>
            </w:r>
          </w:p>
          <w:p w:rsidR="00457612" w:rsidRDefault="00457612" w:rsidP="00457612">
            <w:pPr>
              <w:shd w:val="clear" w:color="auto" w:fill="FFFFFF"/>
            </w:pPr>
            <w:r>
              <w:rPr>
                <w:i/>
              </w:rPr>
              <w:t>(на уровень обучения)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 xml:space="preserve">- </w:t>
            </w:r>
            <w:proofErr w:type="gramStart"/>
            <w:r>
              <w:t>вклад  учебного</w:t>
            </w:r>
            <w:proofErr w:type="gramEnd"/>
            <w:r>
              <w:t xml:space="preserve"> предмета в общее образование (для чего?) – черты ОО (при необходимости);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 xml:space="preserve">- особенности Рабочей программы по предмету (для какого УМК, основные идеи) 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 xml:space="preserve">- общие цели учебного предмета для уровня обучения 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 xml:space="preserve">- приоритетные формы и методы работы с учащимися - приоритетные виды и формы контроля 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 xml:space="preserve">- сроки реализации </w:t>
            </w:r>
            <w:proofErr w:type="gramStart"/>
            <w:r>
              <w:t>Рабочей  программы</w:t>
            </w:r>
            <w:proofErr w:type="gramEnd"/>
            <w:r>
              <w:t>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структура Рабочей программы (состоит из…);</w:t>
            </w:r>
          </w:p>
        </w:tc>
      </w:tr>
      <w:tr w:rsidR="00457612" w:rsidTr="0045761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12" w:rsidRDefault="00457612" w:rsidP="00457612">
            <w:r>
              <w:t xml:space="preserve">2. Общая характеристика учебного предмета, курса </w:t>
            </w:r>
          </w:p>
          <w:p w:rsidR="00457612" w:rsidRDefault="00457612" w:rsidP="00457612">
            <w:pPr>
              <w:shd w:val="clear" w:color="auto" w:fill="FFFFFF"/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12" w:rsidRDefault="00457612" w:rsidP="00457612">
            <w:pPr>
              <w:jc w:val="both"/>
            </w:pPr>
            <w:r>
              <w:t>- особенности содержания и методического аппарата УМК;</w:t>
            </w:r>
          </w:p>
          <w:p w:rsidR="00457612" w:rsidRDefault="00457612" w:rsidP="00457612">
            <w:pPr>
              <w:jc w:val="both"/>
            </w:pPr>
            <w:r>
              <w:t>- структура и специфика курса;</w:t>
            </w:r>
          </w:p>
          <w:p w:rsidR="00457612" w:rsidRDefault="00457612" w:rsidP="00457612">
            <w:pPr>
              <w:jc w:val="both"/>
            </w:pPr>
            <w:r>
              <w:t>- целевые установки для класса.</w:t>
            </w:r>
          </w:p>
        </w:tc>
      </w:tr>
      <w:tr w:rsidR="00457612" w:rsidTr="0045761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12" w:rsidRDefault="00457612" w:rsidP="00457612">
            <w:r>
              <w:t xml:space="preserve">3. Описание места учебного предмета, курса в учебном плане </w:t>
            </w:r>
            <w:r>
              <w:rPr>
                <w:i/>
              </w:rPr>
              <w:t>(на уровень обучения)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классы;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количество часов для изучения предмета в классах;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количество учебных недель;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количество тем регионального содержания по классам;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457612" w:rsidTr="00457612">
        <w:trPr>
          <w:trHeight w:val="93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12" w:rsidRDefault="00457612" w:rsidP="00457612">
            <w:r>
              <w:t>4. Описание ценностных ориентиров содержания учебного предмета</w:t>
            </w:r>
          </w:p>
          <w:p w:rsidR="00457612" w:rsidRDefault="00457612" w:rsidP="00457612">
            <w:r>
              <w:t xml:space="preserve"> 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12" w:rsidRDefault="00457612" w:rsidP="00457612">
            <w:pPr>
              <w:jc w:val="both"/>
            </w:pPr>
            <w:r>
              <w:t xml:space="preserve">Описание ценностных ориентиров содержания учебного предмета </w:t>
            </w:r>
          </w:p>
        </w:tc>
      </w:tr>
      <w:tr w:rsidR="00457612" w:rsidTr="0045761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12" w:rsidRDefault="00457612" w:rsidP="00457612">
            <w:r>
              <w:t>5. Результаты освоения конкретного учебного предмета, курса (</w:t>
            </w:r>
            <w:r>
              <w:rPr>
                <w:i/>
              </w:rPr>
              <w:t>на класс и на уровень обучения</w:t>
            </w:r>
            <w:r>
              <w:t>)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12" w:rsidRDefault="00457612" w:rsidP="00457612">
            <w:pPr>
              <w:jc w:val="both"/>
            </w:pPr>
            <w:r>
              <w:t>-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контрольно-измерительные материалы;</w:t>
            </w:r>
          </w:p>
          <w:p w:rsidR="00457612" w:rsidRDefault="00457612" w:rsidP="00457612">
            <w:pPr>
              <w:jc w:val="both"/>
            </w:pPr>
            <w:r>
              <w:t>-указывается основной инструментарий для оценивания результатов</w:t>
            </w:r>
          </w:p>
          <w:p w:rsidR="00457612" w:rsidRPr="00457612" w:rsidRDefault="00457612" w:rsidP="00457612">
            <w:pPr>
              <w:jc w:val="both"/>
            </w:pPr>
            <w:r>
              <w:t>- критерии оценивания различных форм контроля.</w:t>
            </w:r>
          </w:p>
        </w:tc>
      </w:tr>
      <w:tr w:rsidR="00457612" w:rsidTr="0045761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12" w:rsidRDefault="00457612" w:rsidP="00457612">
            <w:pPr>
              <w:shd w:val="clear" w:color="auto" w:fill="FFFFFF"/>
            </w:pPr>
            <w:r>
              <w:t xml:space="preserve">6. Содержание учебного курса </w:t>
            </w:r>
          </w:p>
          <w:p w:rsidR="00457612" w:rsidRDefault="00457612" w:rsidP="00457612">
            <w:pPr>
              <w:shd w:val="clear" w:color="auto" w:fill="FFFFFF"/>
            </w:pPr>
            <w:r>
              <w:t>(</w:t>
            </w:r>
            <w:r>
              <w:rPr>
                <w:i/>
              </w:rPr>
              <w:t>на класс</w:t>
            </w:r>
            <w:r>
              <w:t>)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12" w:rsidRDefault="00457612" w:rsidP="00457612">
            <w:pPr>
              <w:shd w:val="clear" w:color="auto" w:fill="FFFFFF"/>
              <w:jc w:val="both"/>
            </w:pPr>
            <w:r>
              <w:t>- перечень и название раздела и тем курса;</w:t>
            </w:r>
          </w:p>
          <w:p w:rsidR="00457612" w:rsidRDefault="00457612" w:rsidP="00457612">
            <w:pPr>
              <w:shd w:val="clear" w:color="auto" w:fill="FFFFFF"/>
              <w:jc w:val="both"/>
            </w:pPr>
            <w:r>
              <w:t>- необходимое количество часов для изучения раздела, темы;</w:t>
            </w:r>
          </w:p>
          <w:p w:rsidR="00457612" w:rsidRDefault="00457612" w:rsidP="00457612">
            <w:pPr>
              <w:shd w:val="clear" w:color="auto" w:fill="FFFFFF"/>
              <w:jc w:val="both"/>
            </w:pPr>
            <w:r>
              <w:t>- краткое содержание учебной темы.</w:t>
            </w:r>
          </w:p>
        </w:tc>
      </w:tr>
      <w:tr w:rsidR="00457612" w:rsidTr="0045761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12" w:rsidRDefault="00457612" w:rsidP="00457612">
            <w:r>
              <w:t>7. Тематическое планирование с определением основных видов учебной деятельности (</w:t>
            </w:r>
            <w:r>
              <w:rPr>
                <w:i/>
              </w:rPr>
              <w:t>на класс</w:t>
            </w:r>
            <w:r>
              <w:t>)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перечень разделов, тем и последовательность их изучения;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количество часов на изучение каждого раздела и каждой темы;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тема урока;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практическая часть программы;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универсальные учебные действия (к разделу);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основные виды деятельности обучающихся;</w:t>
            </w:r>
          </w:p>
          <w:p w:rsidR="00457612" w:rsidRDefault="00457612" w:rsidP="00457612">
            <w:pPr>
              <w:shd w:val="clear" w:color="auto" w:fill="FFFFFF"/>
              <w:jc w:val="both"/>
            </w:pPr>
            <w:r>
              <w:t>- региональное содержание предмета (где требуется);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дата проведения.</w:t>
            </w:r>
          </w:p>
        </w:tc>
      </w:tr>
      <w:tr w:rsidR="00457612" w:rsidTr="0045761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12" w:rsidRDefault="00457612" w:rsidP="00457612">
            <w:r>
              <w:t xml:space="preserve">8. Описание </w:t>
            </w:r>
          </w:p>
          <w:p w:rsidR="00457612" w:rsidRDefault="00457612" w:rsidP="00457612">
            <w:r>
              <w:t>учебно-методического и</w:t>
            </w:r>
          </w:p>
          <w:p w:rsidR="00457612" w:rsidRDefault="00457612" w:rsidP="00457612">
            <w:r>
              <w:lastRenderedPageBreak/>
              <w:t xml:space="preserve">материально-технического обеспечения образовательного процесса </w:t>
            </w:r>
          </w:p>
          <w:p w:rsidR="00457612" w:rsidRDefault="00457612" w:rsidP="00457612">
            <w:r>
              <w:t>(</w:t>
            </w:r>
            <w:r>
              <w:rPr>
                <w:i/>
              </w:rPr>
              <w:t>на класс</w:t>
            </w:r>
            <w:r>
              <w:t>,</w:t>
            </w:r>
            <w:r>
              <w:rPr>
                <w:i/>
              </w:rPr>
              <w:t xml:space="preserve"> уровень обучения</w:t>
            </w:r>
            <w:r>
              <w:t>)</w:t>
            </w:r>
          </w:p>
          <w:p w:rsidR="00457612" w:rsidRDefault="00457612" w:rsidP="00457612"/>
          <w:p w:rsidR="00457612" w:rsidRDefault="00457612" w:rsidP="00457612">
            <w:pPr>
              <w:shd w:val="clear" w:color="auto" w:fill="FFFFFF"/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12" w:rsidRDefault="00457612" w:rsidP="00457612">
            <w:pPr>
              <w:ind w:left="30"/>
              <w:jc w:val="both"/>
            </w:pPr>
            <w:r>
              <w:lastRenderedPageBreak/>
              <w:t xml:space="preserve">- </w:t>
            </w:r>
            <w:proofErr w:type="gramStart"/>
            <w:r>
              <w:t>средства  обучения</w:t>
            </w:r>
            <w:proofErr w:type="gramEnd"/>
            <w:r>
              <w:t xml:space="preserve">: учебно-лабораторное оборудование и приборы, технические и электронные средства обучения и контроля знаний </w:t>
            </w:r>
            <w:r>
              <w:lastRenderedPageBreak/>
              <w:t>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457612" w:rsidRDefault="00457612" w:rsidP="00457612">
            <w:pPr>
              <w:ind w:left="30"/>
              <w:jc w:val="both"/>
            </w:pPr>
            <w: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      </w:r>
          </w:p>
          <w:p w:rsidR="00457612" w:rsidRDefault="00457612" w:rsidP="00457612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>
              <w:t>- дополнительная литература для учителя и учащихся;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 xml:space="preserve">- перечень </w:t>
            </w:r>
            <w:proofErr w:type="spellStart"/>
            <w:r>
              <w:t>ЦОРов</w:t>
            </w:r>
            <w:proofErr w:type="spellEnd"/>
            <w:r>
              <w:t xml:space="preserve"> и </w:t>
            </w:r>
            <w:proofErr w:type="spellStart"/>
            <w:r>
              <w:t>ЭОРов</w:t>
            </w:r>
            <w:proofErr w:type="spellEnd"/>
            <w:r>
              <w:t>;</w:t>
            </w:r>
          </w:p>
          <w:p w:rsidR="00457612" w:rsidRDefault="00457612" w:rsidP="00457612">
            <w:pPr>
              <w:shd w:val="clear" w:color="auto" w:fill="FFFFFF"/>
              <w:ind w:right="41"/>
              <w:jc w:val="both"/>
            </w:pPr>
            <w:r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</w:tbl>
    <w:p w:rsidR="001E7A24" w:rsidRDefault="001E7A24" w:rsidP="00457612"/>
    <w:sectPr w:rsidR="001E7A24" w:rsidSect="00457612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12"/>
    <w:rsid w:val="001E7A24"/>
    <w:rsid w:val="004373F1"/>
    <w:rsid w:val="004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A5ED-BB8B-4A49-8E0E-F39B6F74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612"/>
    <w:pPr>
      <w:spacing w:before="120" w:after="120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373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3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2015-10-23T03:39:00Z</cp:lastPrinted>
  <dcterms:created xsi:type="dcterms:W3CDTF">2015-10-23T03:40:00Z</dcterms:created>
  <dcterms:modified xsi:type="dcterms:W3CDTF">2015-10-23T03:40:00Z</dcterms:modified>
</cp:coreProperties>
</file>